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B4" w:rsidRDefault="004F4677" w:rsidP="004F4677">
      <w:pPr>
        <w:autoSpaceDE w:val="0"/>
        <w:autoSpaceDN w:val="0"/>
        <w:adjustRightInd w:val="0"/>
        <w:spacing w:after="0" w:line="360" w:lineRule="auto"/>
        <w:rPr>
          <w:b/>
        </w:rPr>
      </w:pPr>
      <w:r w:rsidRPr="001B05C8">
        <w:rPr>
          <w:b/>
        </w:rPr>
        <w:t>Załącznik nr 1.</w:t>
      </w:r>
      <w:r w:rsidR="0055488F">
        <w:rPr>
          <w:b/>
        </w:rPr>
        <w:t xml:space="preserve"> </w:t>
      </w:r>
      <w:r w:rsidRPr="001B05C8">
        <w:rPr>
          <w:b/>
        </w:rPr>
        <w:t xml:space="preserve"> </w:t>
      </w:r>
    </w:p>
    <w:p w:rsidR="004F4677" w:rsidRPr="001B05C8" w:rsidRDefault="004F4677" w:rsidP="004F4677">
      <w:pPr>
        <w:autoSpaceDE w:val="0"/>
        <w:autoSpaceDN w:val="0"/>
        <w:adjustRightInd w:val="0"/>
        <w:spacing w:after="0" w:line="360" w:lineRule="auto"/>
        <w:rPr>
          <w:b/>
        </w:rPr>
      </w:pPr>
      <w:r w:rsidRPr="001B05C8">
        <w:rPr>
          <w:b/>
        </w:rPr>
        <w:t>Szczegółowy opis przedmiotu zamówienia</w:t>
      </w:r>
    </w:p>
    <w:p w:rsidR="004F4677" w:rsidRPr="001B05C8" w:rsidRDefault="004F4677" w:rsidP="004F4677">
      <w:pPr>
        <w:suppressAutoHyphens w:val="0"/>
        <w:spacing w:after="0" w:line="240" w:lineRule="auto"/>
        <w:rPr>
          <w:b/>
        </w:rPr>
      </w:pPr>
    </w:p>
    <w:p w:rsidR="004F4677" w:rsidRPr="001B05C8" w:rsidRDefault="004F4677" w:rsidP="004F4677">
      <w:pPr>
        <w:pStyle w:val="Tabelawypunktowanie"/>
        <w:numPr>
          <w:ilvl w:val="0"/>
          <w:numId w:val="0"/>
        </w:numPr>
        <w:ind w:left="2124" w:hanging="2124"/>
        <w:jc w:val="both"/>
        <w:rPr>
          <w:rFonts w:ascii="Calibri" w:hAnsi="Calibri" w:cs="Calibri"/>
          <w:b/>
          <w:sz w:val="20"/>
          <w:szCs w:val="20"/>
        </w:rPr>
      </w:pPr>
      <w:r w:rsidRPr="001B05C8">
        <w:rPr>
          <w:rFonts w:ascii="Calibri" w:hAnsi="Calibri" w:cs="Calibri"/>
          <w:b/>
          <w:sz w:val="20"/>
          <w:szCs w:val="20"/>
        </w:rPr>
        <w:t>Ilość noclegów:</w:t>
      </w:r>
      <w:r w:rsidRPr="001B05C8">
        <w:rPr>
          <w:rFonts w:ascii="Calibri" w:hAnsi="Calibri" w:cs="Calibri"/>
          <w:b/>
          <w:sz w:val="20"/>
          <w:szCs w:val="20"/>
        </w:rPr>
        <w:tab/>
        <w:t>240</w:t>
      </w:r>
      <w:r w:rsidRPr="001B05C8">
        <w:rPr>
          <w:rFonts w:ascii="Calibri" w:hAnsi="Calibri" w:cs="Calibri"/>
          <w:sz w:val="20"/>
          <w:szCs w:val="20"/>
        </w:rPr>
        <w:t>, przy czym noclegi będą realizowane w ramach 3 wyjazdów, każdy wyjazd obejmie 40 uczestników x 2 noclegi (z piątku na sobotę i z soboty na niedzielę).</w:t>
      </w:r>
    </w:p>
    <w:p w:rsidR="004F4677" w:rsidRPr="001B05C8" w:rsidRDefault="004F4677" w:rsidP="004F4677">
      <w:pPr>
        <w:pStyle w:val="Tabelawypunktowanie"/>
        <w:numPr>
          <w:ilvl w:val="0"/>
          <w:numId w:val="0"/>
        </w:numPr>
        <w:jc w:val="both"/>
        <w:rPr>
          <w:rFonts w:ascii="Calibri" w:hAnsi="Calibri" w:cs="Calibri"/>
          <w:b/>
          <w:sz w:val="20"/>
          <w:szCs w:val="20"/>
        </w:rPr>
      </w:pPr>
    </w:p>
    <w:p w:rsidR="004F4677" w:rsidRPr="001B05C8" w:rsidRDefault="004F4677" w:rsidP="004F4677">
      <w:pPr>
        <w:pStyle w:val="Tabelawypunktowanie"/>
        <w:numPr>
          <w:ilvl w:val="0"/>
          <w:numId w:val="0"/>
        </w:numPr>
        <w:jc w:val="both"/>
        <w:rPr>
          <w:rFonts w:ascii="Calibri" w:hAnsi="Calibri" w:cs="Calibri"/>
          <w:sz w:val="20"/>
          <w:szCs w:val="20"/>
        </w:rPr>
      </w:pPr>
      <w:r w:rsidRPr="001B05C8">
        <w:rPr>
          <w:rFonts w:ascii="Calibri" w:hAnsi="Calibri" w:cs="Calibri"/>
          <w:b/>
          <w:sz w:val="20"/>
          <w:szCs w:val="20"/>
        </w:rPr>
        <w:t>Czas trwania wyjazdu</w:t>
      </w:r>
      <w:r w:rsidRPr="001B05C8">
        <w:rPr>
          <w:rFonts w:ascii="Calibri" w:hAnsi="Calibri" w:cs="Calibri"/>
          <w:sz w:val="20"/>
          <w:szCs w:val="20"/>
        </w:rPr>
        <w:t>:</w:t>
      </w:r>
      <w:r w:rsidRPr="001B05C8">
        <w:rPr>
          <w:rFonts w:ascii="Calibri" w:hAnsi="Calibri" w:cs="Calibri"/>
          <w:sz w:val="20"/>
          <w:szCs w:val="20"/>
        </w:rPr>
        <w:tab/>
        <w:t>2 noclegi /wyjazd</w:t>
      </w:r>
    </w:p>
    <w:p w:rsidR="004F4677" w:rsidRPr="001B05C8" w:rsidRDefault="004F4677" w:rsidP="000805CF">
      <w:pPr>
        <w:pStyle w:val="Tabelawypunktowanie"/>
        <w:numPr>
          <w:ilvl w:val="0"/>
          <w:numId w:val="0"/>
        </w:numPr>
        <w:spacing w:before="240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1B05C8">
        <w:rPr>
          <w:rFonts w:ascii="Calibri" w:hAnsi="Calibri" w:cs="Calibri"/>
          <w:b/>
          <w:sz w:val="20"/>
          <w:szCs w:val="20"/>
        </w:rPr>
        <w:t>Termin realizacji usługi:</w:t>
      </w:r>
      <w:r w:rsidRPr="001B05C8">
        <w:rPr>
          <w:rFonts w:ascii="Calibri" w:hAnsi="Calibri" w:cs="Calibri"/>
          <w:sz w:val="20"/>
          <w:szCs w:val="20"/>
        </w:rPr>
        <w:t xml:space="preserve"> </w:t>
      </w:r>
      <w:r w:rsidRPr="001B05C8">
        <w:rPr>
          <w:rFonts w:ascii="Calibri" w:hAnsi="Calibri" w:cs="Calibri"/>
          <w:sz w:val="20"/>
          <w:szCs w:val="20"/>
        </w:rPr>
        <w:tab/>
        <w:t xml:space="preserve"> 06.10 – 08.10.2017 r. (2 noclegi), 13.10 – 15.10.2017 r. (2 noclegi), </w:t>
      </w:r>
      <w:r w:rsidR="000805CF">
        <w:rPr>
          <w:rFonts w:ascii="Calibri" w:hAnsi="Calibri" w:cs="Calibri"/>
          <w:sz w:val="20"/>
          <w:szCs w:val="20"/>
        </w:rPr>
        <w:br/>
        <w:t xml:space="preserve">20.10 </w:t>
      </w:r>
      <w:r w:rsidRPr="001B05C8">
        <w:rPr>
          <w:rFonts w:ascii="Calibri" w:hAnsi="Calibri" w:cs="Calibri"/>
          <w:sz w:val="20"/>
          <w:szCs w:val="20"/>
        </w:rPr>
        <w:t>-</w:t>
      </w:r>
      <w:r w:rsidR="000805CF">
        <w:rPr>
          <w:rFonts w:ascii="Calibri" w:hAnsi="Calibri" w:cs="Calibri"/>
          <w:sz w:val="20"/>
          <w:szCs w:val="20"/>
        </w:rPr>
        <w:t xml:space="preserve"> </w:t>
      </w:r>
      <w:r w:rsidRPr="001B05C8">
        <w:rPr>
          <w:rFonts w:ascii="Calibri" w:hAnsi="Calibri" w:cs="Calibri"/>
          <w:sz w:val="20"/>
          <w:szCs w:val="20"/>
        </w:rPr>
        <w:t>22.10.2017 r. (2 noclegi).</w:t>
      </w:r>
    </w:p>
    <w:p w:rsidR="000805CF" w:rsidRDefault="000805CF" w:rsidP="004F4677">
      <w:pPr>
        <w:pStyle w:val="Tabelawypunktowanie"/>
        <w:numPr>
          <w:ilvl w:val="0"/>
          <w:numId w:val="0"/>
        </w:numPr>
        <w:jc w:val="both"/>
        <w:rPr>
          <w:rFonts w:ascii="Calibri" w:hAnsi="Calibri" w:cs="Calibri"/>
          <w:b/>
          <w:sz w:val="20"/>
          <w:szCs w:val="20"/>
        </w:rPr>
      </w:pPr>
    </w:p>
    <w:p w:rsidR="004F4677" w:rsidRPr="001B05C8" w:rsidRDefault="004F4677" w:rsidP="004F4677">
      <w:pPr>
        <w:pStyle w:val="Tabelawypunktowanie"/>
        <w:numPr>
          <w:ilvl w:val="0"/>
          <w:numId w:val="0"/>
        </w:numPr>
        <w:jc w:val="both"/>
        <w:rPr>
          <w:rFonts w:ascii="Calibri" w:hAnsi="Calibri" w:cs="Calibri"/>
          <w:b/>
          <w:sz w:val="20"/>
          <w:szCs w:val="20"/>
        </w:rPr>
      </w:pPr>
      <w:r w:rsidRPr="001B05C8">
        <w:rPr>
          <w:rFonts w:ascii="Calibri" w:hAnsi="Calibri" w:cs="Calibri"/>
          <w:b/>
          <w:sz w:val="20"/>
          <w:szCs w:val="20"/>
        </w:rPr>
        <w:t>Termin i godziny realizacji noclegów:</w:t>
      </w:r>
    </w:p>
    <w:p w:rsidR="004F4677" w:rsidRPr="001B05C8" w:rsidRDefault="004F4677" w:rsidP="004F4677">
      <w:pPr>
        <w:pStyle w:val="Tabelawypunktowanie"/>
        <w:numPr>
          <w:ilvl w:val="0"/>
          <w:numId w:val="0"/>
        </w:numPr>
        <w:jc w:val="both"/>
        <w:rPr>
          <w:rFonts w:ascii="Calibri" w:hAnsi="Calibri" w:cs="Calibri"/>
          <w:sz w:val="20"/>
          <w:szCs w:val="20"/>
        </w:rPr>
      </w:pPr>
      <w:r w:rsidRPr="001B05C8">
        <w:rPr>
          <w:rFonts w:ascii="Calibri" w:hAnsi="Calibri" w:cs="Calibri"/>
          <w:sz w:val="20"/>
          <w:szCs w:val="20"/>
        </w:rPr>
        <w:t>Zamawiający planuje organizację noclegów w weekendy, od piątku do niedzieli w godzinach od 14.00 (piątek) – rozpoczęcie doby hotelowej do 12.00 (niedziela) – zakończenie doby hotelowej w terminach wskazanych powyżej.</w:t>
      </w:r>
    </w:p>
    <w:p w:rsidR="000805CF" w:rsidRDefault="000805CF" w:rsidP="004F4677">
      <w:pPr>
        <w:shd w:val="clear" w:color="auto" w:fill="FFFFFF"/>
        <w:jc w:val="both"/>
        <w:rPr>
          <w:rStyle w:val="Pogrubienie"/>
          <w:sz w:val="20"/>
          <w:szCs w:val="20"/>
        </w:rPr>
      </w:pPr>
    </w:p>
    <w:p w:rsidR="004F4677" w:rsidRPr="001B05C8" w:rsidRDefault="004F4677" w:rsidP="004F4677">
      <w:pPr>
        <w:shd w:val="clear" w:color="auto" w:fill="FFFFFF"/>
        <w:jc w:val="both"/>
        <w:rPr>
          <w:sz w:val="20"/>
          <w:szCs w:val="20"/>
        </w:rPr>
      </w:pPr>
      <w:r w:rsidRPr="001B05C8">
        <w:rPr>
          <w:rStyle w:val="Pogrubienie"/>
          <w:sz w:val="20"/>
          <w:szCs w:val="20"/>
        </w:rPr>
        <w:t xml:space="preserve">Miejsce noclegów: </w:t>
      </w:r>
      <w:r w:rsidRPr="001B05C8">
        <w:rPr>
          <w:rStyle w:val="Pogrubienie"/>
          <w:sz w:val="20"/>
          <w:szCs w:val="20"/>
        </w:rPr>
        <w:tab/>
      </w:r>
      <w:r w:rsidRPr="001B05C8">
        <w:rPr>
          <w:rStyle w:val="Pogrubienie"/>
          <w:b w:val="0"/>
          <w:sz w:val="20"/>
          <w:szCs w:val="20"/>
        </w:rPr>
        <w:t>1) Kraków 2) Warszawa 3) Krynica Zdrój</w:t>
      </w:r>
    </w:p>
    <w:p w:rsidR="004F4677" w:rsidRPr="001B05C8" w:rsidRDefault="004F4677" w:rsidP="004F4677">
      <w:pPr>
        <w:pStyle w:val="Akapitzlist"/>
        <w:spacing w:after="0" w:line="240" w:lineRule="auto"/>
        <w:ind w:left="2130" w:hanging="2130"/>
        <w:jc w:val="both"/>
        <w:rPr>
          <w:rFonts w:cs="Calibri"/>
          <w:sz w:val="20"/>
        </w:rPr>
      </w:pPr>
      <w:r w:rsidRPr="001B05C8">
        <w:rPr>
          <w:rFonts w:cs="Calibri"/>
          <w:b/>
          <w:sz w:val="20"/>
        </w:rPr>
        <w:t>Liczba uczestników:</w:t>
      </w:r>
      <w:r w:rsidRPr="001B05C8">
        <w:rPr>
          <w:rFonts w:cs="Calibri"/>
          <w:b/>
          <w:sz w:val="20"/>
        </w:rPr>
        <w:tab/>
      </w:r>
      <w:r w:rsidRPr="001B05C8">
        <w:rPr>
          <w:rFonts w:cs="Calibri"/>
          <w:sz w:val="20"/>
        </w:rPr>
        <w:t>1)</w:t>
      </w:r>
      <w:r w:rsidRPr="001B05C8">
        <w:rPr>
          <w:rFonts w:cs="Calibri"/>
          <w:b/>
          <w:sz w:val="20"/>
        </w:rPr>
        <w:t xml:space="preserve"> </w:t>
      </w:r>
      <w:r w:rsidRPr="001B05C8">
        <w:rPr>
          <w:rFonts w:cs="Calibri"/>
          <w:sz w:val="20"/>
        </w:rPr>
        <w:t>40 osób, 2)</w:t>
      </w:r>
      <w:r w:rsidRPr="001B05C8">
        <w:rPr>
          <w:rFonts w:cs="Calibri"/>
          <w:b/>
          <w:sz w:val="20"/>
        </w:rPr>
        <w:t xml:space="preserve"> </w:t>
      </w:r>
      <w:r w:rsidRPr="001B05C8">
        <w:rPr>
          <w:rFonts w:cs="Calibri"/>
          <w:sz w:val="20"/>
        </w:rPr>
        <w:t>40 osób, 3)</w:t>
      </w:r>
      <w:r w:rsidRPr="001B05C8">
        <w:rPr>
          <w:rFonts w:cs="Calibri"/>
          <w:b/>
          <w:sz w:val="20"/>
        </w:rPr>
        <w:t xml:space="preserve"> </w:t>
      </w:r>
      <w:r w:rsidRPr="001B05C8">
        <w:rPr>
          <w:rFonts w:cs="Calibri"/>
          <w:sz w:val="20"/>
        </w:rPr>
        <w:t>40 osób,</w:t>
      </w:r>
    </w:p>
    <w:p w:rsidR="004F4677" w:rsidRPr="001B05C8" w:rsidRDefault="004F4677" w:rsidP="004F4677">
      <w:pPr>
        <w:pStyle w:val="Akapitzlist"/>
        <w:spacing w:after="0" w:line="240" w:lineRule="auto"/>
        <w:ind w:left="0"/>
        <w:rPr>
          <w:rFonts w:cs="Calibri"/>
          <w:b/>
          <w:sz w:val="20"/>
        </w:rPr>
      </w:pPr>
    </w:p>
    <w:p w:rsidR="004F4677" w:rsidRPr="001B05C8" w:rsidRDefault="004F4677" w:rsidP="004F4677">
      <w:pPr>
        <w:pStyle w:val="Akapitzlist"/>
        <w:spacing w:after="0" w:line="240" w:lineRule="auto"/>
        <w:ind w:left="0"/>
        <w:rPr>
          <w:rFonts w:cs="Calibri"/>
          <w:b/>
          <w:sz w:val="20"/>
        </w:rPr>
      </w:pPr>
      <w:r w:rsidRPr="001B05C8">
        <w:rPr>
          <w:rFonts w:cs="Calibri"/>
          <w:b/>
          <w:sz w:val="20"/>
        </w:rPr>
        <w:t>Zakres usługi:</w:t>
      </w:r>
    </w:p>
    <w:p w:rsidR="004F4677" w:rsidRPr="001B05C8" w:rsidRDefault="004F4677" w:rsidP="004F4677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rFonts w:cs="Calibri"/>
          <w:sz w:val="20"/>
          <w:u w:val="single"/>
        </w:rPr>
      </w:pPr>
      <w:r w:rsidRPr="001B05C8">
        <w:rPr>
          <w:rFonts w:cs="Calibri"/>
          <w:sz w:val="20"/>
          <w:u w:val="single"/>
        </w:rPr>
        <w:t xml:space="preserve">Nocleg i śniadanie </w:t>
      </w:r>
      <w:r w:rsidRPr="001B05C8">
        <w:rPr>
          <w:rFonts w:cs="Calibri"/>
          <w:sz w:val="20"/>
        </w:rPr>
        <w:t>przez cały czas trwania wyjazdu, w tym:</w:t>
      </w:r>
    </w:p>
    <w:p w:rsidR="004F4677" w:rsidRPr="001B05C8" w:rsidRDefault="004F4677" w:rsidP="004F4677">
      <w:pPr>
        <w:pStyle w:val="Akapitzlist"/>
        <w:spacing w:after="0" w:line="240" w:lineRule="auto"/>
        <w:ind w:left="360"/>
        <w:rPr>
          <w:rFonts w:cs="Calibri"/>
          <w:sz w:val="20"/>
        </w:rPr>
      </w:pPr>
      <w:r w:rsidRPr="001B05C8">
        <w:rPr>
          <w:rFonts w:cs="Calibri"/>
          <w:sz w:val="20"/>
        </w:rPr>
        <w:t>Nocleg musi spełniać warunki:</w:t>
      </w:r>
    </w:p>
    <w:p w:rsidR="004F4677" w:rsidRPr="001B05C8" w:rsidRDefault="004F4677" w:rsidP="004F4677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Calibri"/>
          <w:sz w:val="20"/>
        </w:rPr>
      </w:pPr>
      <w:r w:rsidRPr="001B05C8">
        <w:rPr>
          <w:rFonts w:cs="Calibri"/>
          <w:sz w:val="20"/>
        </w:rPr>
        <w:t>Jeden obiekt na cały czas trwania wyjazdu.</w:t>
      </w:r>
    </w:p>
    <w:p w:rsidR="004F4677" w:rsidRPr="001B05C8" w:rsidRDefault="004F4677" w:rsidP="004F4677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Calibri"/>
          <w:sz w:val="20"/>
        </w:rPr>
      </w:pPr>
      <w:r w:rsidRPr="001B05C8">
        <w:rPr>
          <w:rFonts w:cs="Calibri"/>
          <w:sz w:val="20"/>
        </w:rPr>
        <w:t>Pokoje 1/2 osobowe z łazienką wyłącznie dla uczestników wyjazdu, osobno dla kobiet, osobno dla mężczyzn o standardzie co najmniej hotelu trzygwiazdkowego,</w:t>
      </w:r>
    </w:p>
    <w:p w:rsidR="004F4677" w:rsidRPr="001B05C8" w:rsidRDefault="004F4677" w:rsidP="004F4677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Calibri"/>
          <w:sz w:val="20"/>
        </w:rPr>
      </w:pPr>
      <w:r w:rsidRPr="001B05C8">
        <w:rPr>
          <w:rFonts w:cs="Calibri"/>
          <w:sz w:val="20"/>
        </w:rPr>
        <w:t>Pościel w standardzie,</w:t>
      </w:r>
    </w:p>
    <w:p w:rsidR="004F4677" w:rsidRPr="001B05C8" w:rsidRDefault="004F4677" w:rsidP="004F4677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Calibri"/>
          <w:sz w:val="20"/>
        </w:rPr>
      </w:pPr>
      <w:r w:rsidRPr="001B05C8">
        <w:rPr>
          <w:rFonts w:cs="Calibri"/>
          <w:sz w:val="20"/>
        </w:rPr>
        <w:t>W pokojach łazienki z kabiną prysznicową oraz standardowym wyposażeniem,</w:t>
      </w:r>
    </w:p>
    <w:p w:rsidR="004F4677" w:rsidRPr="001B05C8" w:rsidRDefault="004F4677" w:rsidP="004F4677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Calibri"/>
          <w:sz w:val="20"/>
        </w:rPr>
      </w:pPr>
      <w:r w:rsidRPr="001B05C8">
        <w:rPr>
          <w:rFonts w:cs="Calibri"/>
          <w:sz w:val="20"/>
        </w:rPr>
        <w:t>Woda mineralna (</w:t>
      </w:r>
      <w:smartTag w:uri="urn:schemas-microsoft-com:office:smarttags" w:element="metricconverter">
        <w:smartTagPr>
          <w:attr w:name="ProductID" w:val="1,5 l"/>
        </w:smartTagPr>
        <w:r w:rsidRPr="001B05C8">
          <w:rPr>
            <w:rFonts w:cs="Calibri"/>
            <w:sz w:val="20"/>
          </w:rPr>
          <w:t>1,5 l</w:t>
        </w:r>
      </w:smartTag>
      <w:r w:rsidRPr="001B05C8">
        <w:rPr>
          <w:rFonts w:cs="Calibri"/>
          <w:sz w:val="20"/>
        </w:rPr>
        <w:t xml:space="preserve"> na osobę), ciepła woda, papier toaletowy wliczone w cenie pokoju,</w:t>
      </w:r>
    </w:p>
    <w:p w:rsidR="004F4677" w:rsidRPr="001B05C8" w:rsidRDefault="004F4677" w:rsidP="004F4677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cs="Calibri"/>
          <w:sz w:val="20"/>
        </w:rPr>
      </w:pPr>
      <w:r w:rsidRPr="001B05C8">
        <w:rPr>
          <w:rFonts w:cs="Calibri"/>
          <w:sz w:val="20"/>
        </w:rPr>
        <w:t>Pokoje dla niepalących.</w:t>
      </w:r>
    </w:p>
    <w:p w:rsidR="004F4677" w:rsidRPr="001B05C8" w:rsidRDefault="004F4677" w:rsidP="004F4677">
      <w:pPr>
        <w:pStyle w:val="Akapitzlist"/>
        <w:suppressAutoHyphens w:val="0"/>
        <w:spacing w:after="0" w:line="240" w:lineRule="auto"/>
        <w:jc w:val="both"/>
        <w:rPr>
          <w:rFonts w:cs="Calibri"/>
          <w:sz w:val="20"/>
        </w:rPr>
      </w:pPr>
    </w:p>
    <w:p w:rsidR="004F4677" w:rsidRPr="001B05C8" w:rsidRDefault="004F4677" w:rsidP="004F4677">
      <w:pPr>
        <w:pStyle w:val="Akapitzlist"/>
        <w:numPr>
          <w:ilvl w:val="0"/>
          <w:numId w:val="26"/>
        </w:numPr>
        <w:spacing w:after="0" w:line="240" w:lineRule="auto"/>
        <w:rPr>
          <w:sz w:val="20"/>
        </w:rPr>
      </w:pPr>
      <w:r w:rsidRPr="001B05C8">
        <w:rPr>
          <w:sz w:val="20"/>
          <w:u w:val="single"/>
        </w:rPr>
        <w:t>Świadczenie zgodne z podaną poniżej specyfikacją</w:t>
      </w:r>
      <w:r w:rsidRPr="001B05C8">
        <w:rPr>
          <w:sz w:val="20"/>
        </w:rPr>
        <w:t>:</w:t>
      </w:r>
    </w:p>
    <w:p w:rsidR="004F4677" w:rsidRPr="001B05C8" w:rsidRDefault="004F4677" w:rsidP="004F4677">
      <w:pPr>
        <w:shd w:val="clear" w:color="auto" w:fill="FFFFFF"/>
        <w:ind w:left="360"/>
        <w:jc w:val="both"/>
        <w:rPr>
          <w:sz w:val="20"/>
          <w:szCs w:val="20"/>
        </w:rPr>
      </w:pPr>
      <w:r w:rsidRPr="001B05C8">
        <w:rPr>
          <w:sz w:val="20"/>
          <w:szCs w:val="20"/>
        </w:rPr>
        <w:t xml:space="preserve">Wykonawca zobowiązany jest do zapewnienia śniadania w sobotę oraz niedzielę, które obejmuje: nabiał (min. 150g/na osobę), wędlina (min. 150g/osobę), pieczywo (ilość nielimitowana), dodatek warzywny (min. 2 rodzaje warzyw – 150g/na osobę), </w:t>
      </w:r>
      <w:r w:rsidR="00CA78C8">
        <w:rPr>
          <w:sz w:val="20"/>
          <w:szCs w:val="20"/>
        </w:rPr>
        <w:t>n</w:t>
      </w:r>
      <w:r w:rsidRPr="001B05C8">
        <w:rPr>
          <w:sz w:val="20"/>
          <w:szCs w:val="20"/>
        </w:rPr>
        <w:t>apoje ciepłe (kawa, herbata) w liczbie nielimitowanej, napoje zimne (woda) w liczbie nielimitowanej. Dodatki do napojów ciepłych: cytryna, śmietanka do kawy. Możliwa realizacja usługi w formie bufetu.</w:t>
      </w:r>
    </w:p>
    <w:p w:rsidR="004F4677" w:rsidRPr="001B05C8" w:rsidRDefault="004F4677" w:rsidP="004F4677">
      <w:pPr>
        <w:pStyle w:val="Tabelawypunktowanie"/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1B05C8">
        <w:rPr>
          <w:rFonts w:ascii="Calibri" w:hAnsi="Calibri" w:cs="Calibri"/>
          <w:sz w:val="20"/>
          <w:szCs w:val="20"/>
          <w:u w:val="single"/>
        </w:rPr>
        <w:t xml:space="preserve">Zapewnienie miejsca do realizacji zajęć w miejscu zakwaterowania: </w:t>
      </w:r>
    </w:p>
    <w:p w:rsidR="004F4677" w:rsidRDefault="004F4677" w:rsidP="004F4677">
      <w:pPr>
        <w:pStyle w:val="Tabelawypunktowanie"/>
        <w:numPr>
          <w:ilvl w:val="0"/>
          <w:numId w:val="0"/>
        </w:numPr>
        <w:ind w:left="360"/>
        <w:jc w:val="both"/>
        <w:rPr>
          <w:rFonts w:ascii="Calibri" w:hAnsi="Calibri" w:cs="Calibri"/>
          <w:sz w:val="20"/>
          <w:szCs w:val="20"/>
        </w:rPr>
      </w:pPr>
      <w:r w:rsidRPr="001B05C8">
        <w:rPr>
          <w:rFonts w:ascii="Calibri" w:hAnsi="Calibri" w:cs="Calibri"/>
          <w:sz w:val="20"/>
          <w:szCs w:val="20"/>
        </w:rPr>
        <w:t xml:space="preserve">Wykonawca zapewni salę szkoleniową dla min. 40 osób do realizacji zajęć znajdującą się w odległości nie większej niż 200 m od miejsca zakwaterowania – min. </w:t>
      </w:r>
      <w:r w:rsidR="00C175BF">
        <w:rPr>
          <w:rFonts w:ascii="Calibri" w:hAnsi="Calibri" w:cs="Calibri"/>
          <w:sz w:val="20"/>
          <w:szCs w:val="20"/>
        </w:rPr>
        <w:t>8</w:t>
      </w:r>
      <w:r w:rsidRPr="001B05C8">
        <w:rPr>
          <w:rFonts w:ascii="Calibri" w:hAnsi="Calibri" w:cs="Calibri"/>
          <w:sz w:val="20"/>
          <w:szCs w:val="20"/>
        </w:rPr>
        <w:t xml:space="preserve"> godziny dziennie. Sala szkoleniowa ma być wyposażona w rzutnik i ekran. </w:t>
      </w:r>
    </w:p>
    <w:p w:rsidR="000805CF" w:rsidRPr="001B05C8" w:rsidRDefault="000805CF" w:rsidP="004F4677">
      <w:pPr>
        <w:pStyle w:val="Tabelawypunktowanie"/>
        <w:numPr>
          <w:ilvl w:val="0"/>
          <w:numId w:val="0"/>
        </w:numPr>
        <w:ind w:left="360"/>
        <w:jc w:val="both"/>
        <w:rPr>
          <w:rFonts w:ascii="Calibri" w:hAnsi="Calibri" w:cs="Calibri"/>
          <w:sz w:val="20"/>
          <w:szCs w:val="20"/>
        </w:rPr>
      </w:pPr>
    </w:p>
    <w:p w:rsidR="004F4677" w:rsidRPr="001B05C8" w:rsidRDefault="004F4677" w:rsidP="004F4677">
      <w:pPr>
        <w:pStyle w:val="Tabelawypunktowanie"/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1B05C8">
        <w:rPr>
          <w:rFonts w:ascii="Calibri" w:hAnsi="Calibri" w:cs="Calibri"/>
          <w:sz w:val="20"/>
          <w:szCs w:val="20"/>
        </w:rPr>
        <w:t xml:space="preserve">Wykonawca ma obowiązek natychmiastowego informowania Zamawiającego o zaistniałych problemach </w:t>
      </w:r>
      <w:r w:rsidRPr="001B05C8">
        <w:rPr>
          <w:rFonts w:ascii="Calibri" w:hAnsi="Calibri" w:cs="Calibri"/>
          <w:sz w:val="20"/>
          <w:szCs w:val="20"/>
        </w:rPr>
        <w:br/>
        <w:t>i trudnościach oraz obiektywnych ograniczeniach, występujących przy realizacji umowy.</w:t>
      </w:r>
    </w:p>
    <w:p w:rsidR="00B16162" w:rsidRDefault="00B16162" w:rsidP="004F467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B16162" w:rsidRDefault="00B16162" w:rsidP="004F467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782F89" w:rsidRDefault="00782F89" w:rsidP="004F467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B16162" w:rsidRDefault="00B16162" w:rsidP="004F467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4F4677" w:rsidRPr="001B05C8" w:rsidRDefault="004F4677" w:rsidP="004F467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1B05C8">
        <w:rPr>
          <w:rFonts w:ascii="Calibri" w:hAnsi="Calibri"/>
          <w:b/>
          <w:color w:val="auto"/>
          <w:sz w:val="20"/>
          <w:szCs w:val="20"/>
        </w:rPr>
        <w:lastRenderedPageBreak/>
        <w:t xml:space="preserve">Dokumentacja przekazywana Zamawiającemu: </w:t>
      </w:r>
    </w:p>
    <w:p w:rsidR="004F4677" w:rsidRPr="001B05C8" w:rsidRDefault="004F4677" w:rsidP="004F4677">
      <w:pPr>
        <w:pStyle w:val="Default"/>
        <w:ind w:firstLine="709"/>
        <w:jc w:val="both"/>
        <w:rPr>
          <w:rFonts w:ascii="Calibri" w:hAnsi="Calibri"/>
          <w:color w:val="auto"/>
          <w:sz w:val="20"/>
          <w:szCs w:val="20"/>
        </w:rPr>
      </w:pPr>
      <w:r w:rsidRPr="001B05C8"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CA78C8">
        <w:rPr>
          <w:rFonts w:ascii="Calibri" w:hAnsi="Calibri"/>
          <w:color w:val="auto"/>
          <w:sz w:val="20"/>
          <w:szCs w:val="20"/>
        </w:rPr>
        <w:t>3</w:t>
      </w:r>
      <w:r w:rsidRPr="001B05C8">
        <w:rPr>
          <w:rFonts w:ascii="Calibri" w:hAnsi="Calibri"/>
          <w:color w:val="auto"/>
          <w:sz w:val="20"/>
          <w:szCs w:val="20"/>
        </w:rPr>
        <w:t xml:space="preserve"> dni po zakończeniu wyjazdu kompletu dokumentacji obejmującej: oryginały list obecności z potwierdzeniem odbioru noclegu </w:t>
      </w:r>
      <w:r w:rsidR="000805CF">
        <w:rPr>
          <w:rFonts w:ascii="Calibri" w:hAnsi="Calibri"/>
          <w:color w:val="auto"/>
          <w:sz w:val="20"/>
          <w:szCs w:val="20"/>
        </w:rPr>
        <w:br/>
      </w:r>
      <w:r w:rsidRPr="001B05C8">
        <w:rPr>
          <w:rFonts w:ascii="Calibri" w:hAnsi="Calibri"/>
          <w:color w:val="auto"/>
          <w:sz w:val="20"/>
          <w:szCs w:val="20"/>
        </w:rPr>
        <w:t xml:space="preserve">i wyżywienia </w:t>
      </w:r>
      <w:r w:rsidRPr="001B05C8">
        <w:rPr>
          <w:rFonts w:ascii="Calibri" w:hAnsi="Calibri"/>
          <w:i/>
          <w:color w:val="auto"/>
          <w:sz w:val="20"/>
          <w:szCs w:val="20"/>
        </w:rPr>
        <w:t>oraz inne dokumenty wynikające z niniejszej specyfikacji</w:t>
      </w:r>
      <w:r w:rsidRPr="001B05C8">
        <w:rPr>
          <w:rFonts w:ascii="Calibri" w:hAnsi="Calibri"/>
          <w:color w:val="auto"/>
          <w:sz w:val="20"/>
          <w:szCs w:val="20"/>
        </w:rPr>
        <w:t>.</w:t>
      </w:r>
    </w:p>
    <w:p w:rsidR="000805CF" w:rsidRDefault="000805CF" w:rsidP="004F467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0805CF" w:rsidRDefault="000805CF" w:rsidP="004F467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4F4677" w:rsidRPr="001B05C8" w:rsidRDefault="004F4677" w:rsidP="004F4677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1B05C8"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4F4677" w:rsidRPr="001B05C8" w:rsidRDefault="004F4677" w:rsidP="004F4677">
      <w:pPr>
        <w:pStyle w:val="Default"/>
        <w:numPr>
          <w:ilvl w:val="0"/>
          <w:numId w:val="24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 w:rsidRPr="001B05C8">
        <w:rPr>
          <w:rFonts w:ascii="Calibri" w:hAnsi="Calibri"/>
          <w:color w:val="auto"/>
          <w:sz w:val="20"/>
          <w:szCs w:val="20"/>
        </w:rPr>
        <w:t>Obowiązuje cena jednostkowa/kosztorysowa. Wynagrodzenie za zrealizowaną usługę będzie płatne za liczbę uczestników, przy czym dopuszcza się maksymalne zmniejszenie liczby uczestników o 10 %. W sytuacji rezygnacji beneficjenta/osoby przed rozpoczęciem wyjazdu kwota na tego Beneficjenta/osobę zostanie odjęta od kwoty zamówienia.</w:t>
      </w:r>
    </w:p>
    <w:p w:rsidR="004F4677" w:rsidRPr="001B05C8" w:rsidRDefault="004F4677" w:rsidP="004F4677">
      <w:pPr>
        <w:pStyle w:val="Default"/>
        <w:numPr>
          <w:ilvl w:val="0"/>
          <w:numId w:val="24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 w:rsidRPr="001B05C8">
        <w:rPr>
          <w:rFonts w:ascii="Calibri" w:hAnsi="Calibri"/>
          <w:color w:val="auto"/>
          <w:sz w:val="20"/>
          <w:szCs w:val="20"/>
        </w:rPr>
        <w:t xml:space="preserve">Wykonawca wystawi zamawiającemu fakturę/rachunek po realizacji całego zadania, z wyszczególnieniem rodzaju zadania oraz liczby uczestników. </w:t>
      </w:r>
    </w:p>
    <w:p w:rsidR="004F4677" w:rsidRPr="001B05C8" w:rsidRDefault="004F4677" w:rsidP="004F4677">
      <w:pPr>
        <w:pStyle w:val="Default"/>
        <w:numPr>
          <w:ilvl w:val="0"/>
          <w:numId w:val="24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 w:rsidRPr="001B05C8">
        <w:rPr>
          <w:rFonts w:ascii="Calibri" w:hAnsi="Calibri"/>
          <w:color w:val="auto"/>
          <w:sz w:val="20"/>
          <w:szCs w:val="20"/>
        </w:rPr>
        <w:t>Wynagrodzenie płatne przelewem, w terminie do 30 dni od otrzymania faktury przez Zamawiającego.</w:t>
      </w:r>
    </w:p>
    <w:p w:rsidR="000805CF" w:rsidRDefault="000805CF" w:rsidP="004F4677">
      <w:pPr>
        <w:spacing w:after="0" w:line="360" w:lineRule="auto"/>
        <w:jc w:val="right"/>
        <w:rPr>
          <w:b/>
        </w:rPr>
      </w:pPr>
    </w:p>
    <w:sectPr w:rsidR="000805CF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58" w:rsidRDefault="00956758" w:rsidP="00CB1C47">
      <w:pPr>
        <w:spacing w:after="0" w:line="240" w:lineRule="auto"/>
      </w:pPr>
      <w:r>
        <w:separator/>
      </w:r>
    </w:p>
  </w:endnote>
  <w:endnote w:type="continuationSeparator" w:id="0">
    <w:p w:rsidR="00956758" w:rsidRDefault="0095675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B71AFB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75pt;height:49.3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773A3">
    <w:pPr>
      <w:pStyle w:val="Stopka"/>
      <w:jc w:val="center"/>
    </w:pPr>
  </w:p>
  <w:p w:rsidR="00956758" w:rsidRDefault="00B71AFB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75pt;height:49.3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58" w:rsidRDefault="00956758" w:rsidP="00CB1C47">
      <w:pPr>
        <w:spacing w:after="0" w:line="240" w:lineRule="auto"/>
      </w:pPr>
      <w:r>
        <w:separator/>
      </w:r>
    </w:p>
  </w:footnote>
  <w:footnote w:type="continuationSeparator" w:id="0">
    <w:p w:rsidR="00956758" w:rsidRDefault="0095675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58" w:rsidRDefault="00956758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8563EF"/>
    <w:multiLevelType w:val="hybridMultilevel"/>
    <w:tmpl w:val="33DE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ECF4135"/>
    <w:multiLevelType w:val="hybridMultilevel"/>
    <w:tmpl w:val="638ED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20019"/>
    <w:multiLevelType w:val="hybridMultilevel"/>
    <w:tmpl w:val="998AEF9E"/>
    <w:lvl w:ilvl="0" w:tplc="230CC60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77147B"/>
    <w:multiLevelType w:val="hybridMultilevel"/>
    <w:tmpl w:val="EEA4B8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048FD4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F5D45"/>
    <w:multiLevelType w:val="hybridMultilevel"/>
    <w:tmpl w:val="BA8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19"/>
  </w:num>
  <w:num w:numId="8">
    <w:abstractNumId w:val="9"/>
  </w:num>
  <w:num w:numId="9">
    <w:abstractNumId w:val="8"/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5"/>
  </w:num>
  <w:num w:numId="20">
    <w:abstractNumId w:val="20"/>
  </w:num>
  <w:num w:numId="21">
    <w:abstractNumId w:val="1"/>
  </w:num>
  <w:num w:numId="22">
    <w:abstractNumId w:val="21"/>
  </w:num>
  <w:num w:numId="23">
    <w:abstractNumId w:val="17"/>
  </w:num>
  <w:num w:numId="24">
    <w:abstractNumId w:val="10"/>
  </w:num>
  <w:num w:numId="25">
    <w:abstractNumId w:val="18"/>
  </w:num>
  <w:num w:numId="26">
    <w:abstractNumId w:val="1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452AD"/>
    <w:rsid w:val="00060C06"/>
    <w:rsid w:val="000727D8"/>
    <w:rsid w:val="000805CF"/>
    <w:rsid w:val="000F36FD"/>
    <w:rsid w:val="000F63D6"/>
    <w:rsid w:val="001B6C56"/>
    <w:rsid w:val="001E7EB4"/>
    <w:rsid w:val="003E5A4E"/>
    <w:rsid w:val="00400EE1"/>
    <w:rsid w:val="0049758A"/>
    <w:rsid w:val="00497F0E"/>
    <w:rsid w:val="004A7642"/>
    <w:rsid w:val="004C1834"/>
    <w:rsid w:val="004C4219"/>
    <w:rsid w:val="004F26E1"/>
    <w:rsid w:val="004F4677"/>
    <w:rsid w:val="0055488F"/>
    <w:rsid w:val="005600CA"/>
    <w:rsid w:val="0059120D"/>
    <w:rsid w:val="00592106"/>
    <w:rsid w:val="006B6DCA"/>
    <w:rsid w:val="0072506A"/>
    <w:rsid w:val="00782F89"/>
    <w:rsid w:val="007A577E"/>
    <w:rsid w:val="007D42DB"/>
    <w:rsid w:val="007D44B9"/>
    <w:rsid w:val="00807417"/>
    <w:rsid w:val="00835A23"/>
    <w:rsid w:val="008B193F"/>
    <w:rsid w:val="009137DE"/>
    <w:rsid w:val="00956758"/>
    <w:rsid w:val="00977749"/>
    <w:rsid w:val="009E2A64"/>
    <w:rsid w:val="00AD3FB2"/>
    <w:rsid w:val="00B16162"/>
    <w:rsid w:val="00B44BEE"/>
    <w:rsid w:val="00B71AFB"/>
    <w:rsid w:val="00BB1AA3"/>
    <w:rsid w:val="00BE3900"/>
    <w:rsid w:val="00C175BF"/>
    <w:rsid w:val="00C55F9D"/>
    <w:rsid w:val="00C773A3"/>
    <w:rsid w:val="00C81FFE"/>
    <w:rsid w:val="00C858AE"/>
    <w:rsid w:val="00CA78C8"/>
    <w:rsid w:val="00CB1C47"/>
    <w:rsid w:val="00CB6E48"/>
    <w:rsid w:val="00CC7333"/>
    <w:rsid w:val="00CD3888"/>
    <w:rsid w:val="00CD3D61"/>
    <w:rsid w:val="00CF400E"/>
    <w:rsid w:val="00D83BE4"/>
    <w:rsid w:val="00DF5498"/>
    <w:rsid w:val="00E22ED2"/>
    <w:rsid w:val="00E6466B"/>
    <w:rsid w:val="00F41F52"/>
    <w:rsid w:val="00F45724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E29D-72CB-4862-A8A3-C83AB337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x</cp:lastModifiedBy>
  <cp:revision>3</cp:revision>
  <dcterms:created xsi:type="dcterms:W3CDTF">2017-09-11T05:25:00Z</dcterms:created>
  <dcterms:modified xsi:type="dcterms:W3CDTF">2017-09-11T05:31:00Z</dcterms:modified>
</cp:coreProperties>
</file>